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C76" w:rsidRPr="00DC22E3" w:rsidRDefault="00C81C76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C76" w:rsidRDefault="00DE53EC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drawing>
          <wp:inline distT="0" distB="0" distL="0" distR="0" wp14:anchorId="4CEA9DB8">
            <wp:extent cx="463550" cy="68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1C76" w:rsidRDefault="00C81C76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81C76" w:rsidRPr="007A17F9" w:rsidRDefault="00C81C76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A17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:rsidR="00C81C76" w:rsidRPr="007A17F9" w:rsidRDefault="00C81C76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A17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ОСНОВНИ СУД У БОРУ</w:t>
      </w:r>
    </w:p>
    <w:p w:rsidR="00567E9B" w:rsidRPr="006B0564" w:rsidRDefault="00C81C76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7A17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Посл.број: </w:t>
      </w:r>
      <w:r w:rsidR="006B05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Су IV-22-14</w:t>
      </w:r>
      <w:r w:rsidR="00567E9B" w:rsidRPr="00567E9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/202</w:t>
      </w:r>
      <w:r w:rsidR="006B0564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</w:p>
    <w:p w:rsidR="00C81C76" w:rsidRPr="00DC22E3" w:rsidRDefault="00DC22E3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Дана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B709F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="00567E9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67E9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 w:rsidR="00C81C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81C76" w:rsidRPr="007A17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године</w:t>
      </w:r>
    </w:p>
    <w:p w:rsidR="00C81C76" w:rsidRPr="007A17F9" w:rsidRDefault="00C81C76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A17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 О Р</w:t>
      </w:r>
    </w:p>
    <w:p w:rsidR="00C81C76" w:rsidRPr="007A17F9" w:rsidRDefault="00C81C76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B7460" w:rsidRDefault="00C81C76" w:rsidP="00DE5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DE53EC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Одлуке председника суда под бр.</w:t>
      </w:r>
      <w:r w:rsidR="00567E9B" w:rsidRPr="00567E9B">
        <w:t xml:space="preserve"> </w:t>
      </w:r>
      <w:r w:rsidR="00567E9B" w:rsidRPr="00567E9B">
        <w:rPr>
          <w:rFonts w:ascii="Times New Roman" w:eastAsia="Times New Roman" w:hAnsi="Times New Roman" w:cs="Times New Roman"/>
          <w:sz w:val="24"/>
          <w:szCs w:val="24"/>
          <w:lang w:val="sr-Cyrl-RS"/>
        </w:rPr>
        <w:t>Су IV-22-</w:t>
      </w:r>
      <w:r w:rsidR="006B0564">
        <w:rPr>
          <w:rFonts w:ascii="Times New Roman" w:eastAsia="Times New Roman" w:hAnsi="Times New Roman" w:cs="Times New Roman"/>
          <w:sz w:val="24"/>
          <w:szCs w:val="24"/>
          <w:lang w:val="sr-Cyrl-RS"/>
        </w:rPr>
        <w:t>14</w:t>
      </w:r>
      <w:r w:rsidR="005E42F9">
        <w:rPr>
          <w:rFonts w:ascii="Times New Roman" w:eastAsia="Times New Roman" w:hAnsi="Times New Roman" w:cs="Times New Roman"/>
          <w:sz w:val="24"/>
          <w:szCs w:val="24"/>
          <w:lang w:val="sr-Cyrl-RS"/>
        </w:rPr>
        <w:t>/</w:t>
      </w:r>
      <w:r w:rsidR="006B0564">
        <w:rPr>
          <w:rFonts w:ascii="Times New Roman" w:eastAsia="Times New Roman" w:hAnsi="Times New Roman" w:cs="Times New Roman"/>
          <w:sz w:val="24"/>
          <w:szCs w:val="24"/>
          <w:lang w:val="sr-Cyrl-RS"/>
        </w:rPr>
        <w:t>2022</w:t>
      </w:r>
      <w:r w:rsidR="00567E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E53EC">
        <w:rPr>
          <w:rFonts w:ascii="Times New Roman" w:eastAsia="Times New Roman" w:hAnsi="Times New Roman" w:cs="Times New Roman"/>
          <w:sz w:val="24"/>
          <w:szCs w:val="24"/>
          <w:lang w:val="sr-Cyrl-RS"/>
        </w:rPr>
        <w:t>од</w:t>
      </w:r>
      <w:r w:rsidR="005E42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B0564">
        <w:rPr>
          <w:rFonts w:ascii="Times New Roman" w:eastAsia="Times New Roman" w:hAnsi="Times New Roman" w:cs="Times New Roman"/>
          <w:sz w:val="24"/>
          <w:szCs w:val="24"/>
          <w:lang w:val="sr-Latn-RS"/>
        </w:rPr>
        <w:t>29.04.2022</w:t>
      </w:r>
      <w:r w:rsidR="00567E9B">
        <w:rPr>
          <w:rFonts w:ascii="Times New Roman" w:eastAsia="Times New Roman" w:hAnsi="Times New Roman" w:cs="Times New Roman"/>
          <w:sz w:val="24"/>
          <w:szCs w:val="24"/>
          <w:lang w:val="sr-Cyrl-RS"/>
        </w:rPr>
        <w:t>.г</w:t>
      </w:r>
      <w:r w:rsidR="00DE53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Latn-RS"/>
        </w:rPr>
        <w:t>27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>. Закона о јавним набавкама ("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Сл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гласник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РС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",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бр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>. 91/2019''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 и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основу члана 3</w:t>
      </w:r>
      <w:r w:rsidR="00DE53EC">
        <w:rPr>
          <w:rFonts w:ascii="Times New Roman" w:eastAsia="Times New Roman" w:hAnsi="Times New Roman" w:cs="Times New Roman"/>
          <w:sz w:val="24"/>
          <w:szCs w:val="24"/>
          <w:lang w:val="sr-Latn-RS"/>
        </w:rPr>
        <w:t>5.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Правилника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планирањ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>, спровођењ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поступка јавне набавке и праћења извршења уговора о јавној набавци, начин планирања и спровођења набавки на које се закон не примењује, као и набавки друштвених и других посебних услуга</w:t>
      </w:r>
      <w:r w:rsidR="00DE53EC">
        <w:rPr>
          <w:rFonts w:ascii="Times New Roman" w:eastAsia="Times New Roman" w:hAnsi="Times New Roman" w:cs="Times New Roman"/>
          <w:sz w:val="24"/>
          <w:szCs w:val="24"/>
          <w:lang w:val="sr-Cyrl-RS"/>
        </w:rPr>
        <w:t>, Основни суд у Бору објављује</w:t>
      </w:r>
      <w:r w:rsidR="00567E9B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3B7460" w:rsidRDefault="003B7460" w:rsidP="00DE5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B7460" w:rsidRDefault="003B7460" w:rsidP="00DE5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B7460" w:rsidRDefault="003B7460" w:rsidP="00DE5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007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B74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ПОЗИВ ЗА ПОДНОШЕЊЕ ПОНУДА </w:t>
      </w:r>
    </w:p>
    <w:p w:rsidR="003B7460" w:rsidRPr="003B7460" w:rsidRDefault="003B7460" w:rsidP="00DE5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730D1" w:rsidRDefault="003730D1" w:rsidP="003730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Предмет набавке: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набавка добара-комјутера и штампача за потребе</w:t>
      </w:r>
      <w:r w:rsidRPr="003810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Основног суда у Бору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по спецификацији  израђеној од стране  ИТ службе суда.</w:t>
      </w:r>
    </w:p>
    <w:p w:rsidR="003730D1" w:rsidRDefault="003730D1" w:rsidP="003730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Набавка следеће опреме:</w:t>
      </w:r>
    </w:p>
    <w:p w:rsidR="003730D1" w:rsidRDefault="005E42F9" w:rsidP="00DC22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C2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Лаптоп </w:t>
      </w:r>
      <w:r w:rsidR="004205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рачунара-комада 6 (шест), до укупног износа од </w:t>
      </w:r>
      <w:r w:rsidR="00420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200.000 динара без пдв-а.</w:t>
      </w:r>
      <w:r w:rsidR="003730D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3730D1" w:rsidRDefault="003730D1" w:rsidP="003730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20564" w:rsidRDefault="00420564" w:rsidP="004205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Предмет набавке: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набавка добара-лаптоп рачунара за потребе</w:t>
      </w:r>
      <w:r w:rsidRPr="003810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Основног суда у Бору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по спецификацији  израђеној од стране  ИТ службе суда.</w:t>
      </w:r>
    </w:p>
    <w:p w:rsidR="00420564" w:rsidRDefault="00420564" w:rsidP="004205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20564" w:rsidRDefault="00420564" w:rsidP="004205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8108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Процењена вредност: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200.000 динара без пдв-а.  У укупну цену морају бити урачунати сви трошкови доласка,  допремања, зависни трошкови и сл.</w:t>
      </w:r>
    </w:p>
    <w:p w:rsidR="00420564" w:rsidRDefault="00420564" w:rsidP="004205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Процењена вредност добара је утврђена на основу истраживања тржишта и ранијих потреба наручиоца, а на основу добијене сагласности Министарства правде Сектора за материјално-финансијске послове број:401-00-22/2022-18/60 од 11.03.2022</w:t>
      </w:r>
      <w:r w:rsidRPr="00197F8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године.</w:t>
      </w:r>
    </w:p>
    <w:p w:rsidR="00420564" w:rsidRDefault="00420564" w:rsidP="004205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доставити трима потенцијалним понуђачима у складу са Правилником и начелима Закона о Јавним набавкама.</w:t>
      </w:r>
    </w:p>
    <w:p w:rsidR="00420564" w:rsidRDefault="00420564" w:rsidP="004205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C1F6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Разлози за покретање набавке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 Ради редовног функционисања суда, годишња набавка.</w:t>
      </w:r>
    </w:p>
    <w:p w:rsidR="00420564" w:rsidRDefault="00420564" w:rsidP="004205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094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Правни основ изузећа од примене Закона о јавним набавкама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: </w:t>
      </w:r>
      <w:r w:rsidRPr="002E094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процењена вредност набавке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2E09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 мања од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1.000.000 динара за добра и услуге односно </w:t>
      </w:r>
      <w:r w:rsidRPr="002E094A">
        <w:rPr>
          <w:rFonts w:ascii="Times New Roman" w:eastAsia="Times New Roman" w:hAnsi="Times New Roman" w:cs="Times New Roman"/>
          <w:sz w:val="24"/>
          <w:szCs w:val="24"/>
          <w:lang w:val="sr-Cyrl-RS"/>
        </w:rPr>
        <w:t>3.000.000 динара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радове</w:t>
      </w:r>
      <w:r w:rsidRPr="002E09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сходно члану 27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тач.1 Закона о јавним набавкама на које се</w:t>
      </w:r>
      <w:r w:rsidRPr="002E09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Закон о јавним набавкама не примењује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20564" w:rsidRDefault="00420564" w:rsidP="004205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96DF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Критеријум за избор најповољније понуде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Pr="00C96DF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Цена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, најнижа понуђена цена у којој ће бити урачунати сви трошкови доласка, трошкови доставе, зависни трошкови и сл.</w:t>
      </w:r>
    </w:p>
    <w:p w:rsidR="003730D1" w:rsidRDefault="003730D1" w:rsidP="003730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27D12" w:rsidRDefault="00D27D12" w:rsidP="00D27D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27D12" w:rsidRDefault="00D27D12" w:rsidP="00D27D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007BF" w:rsidRDefault="0070695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Услови набавке, н</w:t>
      </w:r>
      <w:r w:rsidR="00D007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ачин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састављања и </w:t>
      </w:r>
      <w:r w:rsidR="00D007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прикупљања понуда и</w:t>
      </w:r>
      <w:r w:rsidR="00D007BF" w:rsidRPr="00D007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рок за подношење</w:t>
      </w:r>
      <w:r w:rsidR="00D007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70695F" w:rsidRDefault="0070695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70695F" w:rsidRDefault="0070695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Понуда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="003730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доставља у форми понуде, предрачуна и сл </w:t>
      </w:r>
      <w:r w:rsidR="001E68C2">
        <w:rPr>
          <w:rFonts w:ascii="Times New Roman" w:eastAsia="Times New Roman" w:hAnsi="Times New Roman" w:cs="Times New Roman"/>
          <w:sz w:val="24"/>
          <w:szCs w:val="24"/>
          <w:lang w:val="sr-Cyrl-RS"/>
        </w:rPr>
        <w:t>, у динарима, са и без пдв-а,</w:t>
      </w:r>
      <w:r w:rsidR="003730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исказана цена појединачно за свако добро и укупно,</w:t>
      </w:r>
      <w:r w:rsidR="001E68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без скривених трошкова</w:t>
      </w:r>
      <w:r w:rsidR="003730D1">
        <w:rPr>
          <w:rFonts w:ascii="Times New Roman" w:eastAsia="Times New Roman" w:hAnsi="Times New Roman" w:cs="Times New Roman"/>
          <w:sz w:val="24"/>
          <w:szCs w:val="24"/>
          <w:lang w:val="sr-Cyrl-RS"/>
        </w:rPr>
        <w:t>, са роком важења понуде.</w:t>
      </w:r>
    </w:p>
    <w:p w:rsidR="0070695F" w:rsidRPr="0070695F" w:rsidRDefault="0070695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0695F" w:rsidRDefault="0070695F" w:rsidP="0070695F">
      <w:pPr>
        <w:pStyle w:val="Standard"/>
        <w:ind w:firstLine="708"/>
        <w:jc w:val="both"/>
        <w:rPr>
          <w:rFonts w:ascii="Times New Roman" w:eastAsia="Andale Sans UI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Verdana, Verdana" w:hAnsi="Times New Roman" w:cs="Verdana, Verdana"/>
          <w:b/>
          <w:bCs/>
          <w:iCs/>
          <w:sz w:val="24"/>
          <w:szCs w:val="24"/>
        </w:rPr>
        <w:t xml:space="preserve">Гарантни рок за добра наведена у спецификацији и понуди је минимално 12 месеца. </w:t>
      </w:r>
      <w:r>
        <w:rPr>
          <w:rFonts w:ascii="Times New Roman" w:eastAsia="Times New Roman" w:hAnsi="Times New Roman" w:cs="Arial"/>
          <w:b/>
          <w:bCs/>
          <w:iCs/>
          <w:sz w:val="24"/>
          <w:szCs w:val="24"/>
        </w:rPr>
        <w:t>Добављач о</w:t>
      </w:r>
      <w:r>
        <w:rPr>
          <w:rFonts w:ascii="Times New Roman" w:eastAsia="Andale Sans UI" w:hAnsi="Times New Roman" w:cs="Times New Roman"/>
          <w:b/>
          <w:bCs/>
          <w:iCs/>
          <w:sz w:val="24"/>
          <w:szCs w:val="24"/>
          <w:lang w:val="sl-SI"/>
        </w:rPr>
        <w:t>дговара за скривене мане које се у тренутку пријема нису могле уочити.</w:t>
      </w:r>
    </w:p>
    <w:p w:rsidR="0070695F" w:rsidRDefault="0070695F" w:rsidP="0070695F">
      <w:pPr>
        <w:pStyle w:val="Standard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>Испорука добара</w:t>
      </w:r>
      <w:r>
        <w:rPr>
          <w:rFonts w:ascii="Times New Roman" w:hAnsi="Times New Roman"/>
          <w:iCs/>
          <w:sz w:val="24"/>
          <w:szCs w:val="24"/>
        </w:rPr>
        <w:t>:</w:t>
      </w:r>
    </w:p>
    <w:p w:rsidR="0070695F" w:rsidRPr="001E68C2" w:rsidRDefault="003730D1" w:rsidP="003730D1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="0070695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Рок: </w:t>
      </w:r>
      <w:r w:rsidR="0070695F">
        <w:rPr>
          <w:rFonts w:ascii="Times New Roman" w:eastAsia="Times New Roman" w:hAnsi="Times New Roman" w:cs="Times New Roman"/>
          <w:iCs/>
          <w:sz w:val="24"/>
          <w:szCs w:val="24"/>
        </w:rPr>
        <w:t xml:space="preserve">. Рок испоруке </w:t>
      </w:r>
      <w:r w:rsidR="0070695F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максимум</w:t>
      </w:r>
      <w:r w:rsidR="0070695F">
        <w:rPr>
          <w:rFonts w:ascii="Times New Roman" w:eastAsia="TimesNewRomanPSMT" w:hAnsi="Times New Roman" w:cs="Times New Roman"/>
          <w:b/>
          <w:bCs/>
          <w:iCs/>
          <w:color w:val="000000"/>
          <w:sz w:val="24"/>
          <w:szCs w:val="24"/>
        </w:rPr>
        <w:t xml:space="preserve"> 3 дана или 72</w:t>
      </w:r>
      <w:r w:rsidR="0070695F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70695F">
        <w:rPr>
          <w:rFonts w:ascii="Times New Roman" w:eastAsia="TimesNewRomanPSMT" w:hAnsi="Times New Roman" w:cs="Times New Roman"/>
          <w:b/>
          <w:bCs/>
          <w:iCs/>
          <w:color w:val="000000"/>
          <w:sz w:val="24"/>
          <w:szCs w:val="24"/>
        </w:rPr>
        <w:t>сата</w:t>
      </w:r>
      <w:r w:rsidR="0070695F">
        <w:rPr>
          <w:rFonts w:ascii="Times New Roman" w:eastAsia="Andale Sans UI" w:hAnsi="Times New Roman" w:cs="Times New Roman"/>
          <w:b/>
          <w:bCs/>
          <w:iCs/>
          <w:color w:val="000000"/>
          <w:sz w:val="24"/>
          <w:szCs w:val="24"/>
        </w:rPr>
        <w:t xml:space="preserve"> од дана пријема сачињене наруџбенице.</w:t>
      </w:r>
    </w:p>
    <w:p w:rsidR="0070695F" w:rsidRDefault="0070695F" w:rsidP="0070695F">
      <w:pPr>
        <w:pStyle w:val="Standard"/>
        <w:jc w:val="both"/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eastAsia="Arial, Arial" w:hAnsi="Times New Roman" w:cs="Arial, Arial"/>
          <w:iCs/>
          <w:sz w:val="23"/>
          <w:szCs w:val="23"/>
        </w:rPr>
        <w:t>Ро</w:t>
      </w:r>
      <w:r>
        <w:rPr>
          <w:rFonts w:ascii="Times New Roman" w:eastAsia="Arial, Arial" w:hAnsi="Times New Roman" w:cs="Arial, Arial"/>
          <w:iCs/>
          <w:sz w:val="24"/>
          <w:szCs w:val="24"/>
        </w:rPr>
        <w:t>бу која је предмет ове јавне набавке испоручује Добављач, својим превозним средствима о свом трошку. Добављач се обавезује да ће испоручити добра на  место испоруке</w:t>
      </w:r>
      <w:r w:rsidR="003B72E5">
        <w:rPr>
          <w:rFonts w:ascii="Times New Roman" w:eastAsia="Arial, Arial" w:hAnsi="Times New Roman" w:cs="Arial, Arial"/>
          <w:iCs/>
          <w:sz w:val="24"/>
          <w:szCs w:val="24"/>
          <w:lang w:val="sr-Cyrl-RS"/>
        </w:rPr>
        <w:t xml:space="preserve"> (седиште наручиоца)</w:t>
      </w:r>
      <w:r>
        <w:rPr>
          <w:rFonts w:ascii="Times New Roman" w:eastAsia="Arial, Arial" w:hAnsi="Times New Roman" w:cs="Arial, Arial"/>
          <w:iCs/>
          <w:sz w:val="24"/>
          <w:szCs w:val="24"/>
        </w:rPr>
        <w:t xml:space="preserve">, најкасније у року одређеним у </w:t>
      </w:r>
      <w:r w:rsidR="001E68C2">
        <w:rPr>
          <w:rFonts w:ascii="Times New Roman" w:eastAsia="Arial, Arial" w:hAnsi="Times New Roman" w:cs="Arial, Arial"/>
          <w:iCs/>
          <w:sz w:val="24"/>
          <w:szCs w:val="24"/>
          <w:lang w:val="sr-Cyrl-RS"/>
        </w:rPr>
        <w:t>овом позиву.</w:t>
      </w:r>
    </w:p>
    <w:p w:rsidR="0070695F" w:rsidRDefault="0070695F" w:rsidP="0070695F">
      <w:pPr>
        <w:pStyle w:val="Standard"/>
        <w:ind w:firstLine="708"/>
        <w:jc w:val="both"/>
      </w:pPr>
      <w:r>
        <w:rPr>
          <w:rFonts w:ascii="Times New Roman" w:eastAsia="Arial, Arial" w:hAnsi="Times New Roman" w:cs="Arial, Arial"/>
          <w:iCs/>
          <w:sz w:val="24"/>
          <w:szCs w:val="24"/>
        </w:rPr>
        <w:t xml:space="preserve"> </w:t>
      </w:r>
      <w:r w:rsidR="001E68C2">
        <w:rPr>
          <w:rFonts w:ascii="Times New Roman" w:eastAsia="Arial, Arial" w:hAnsi="Times New Roman" w:cs="Arial, Arial"/>
          <w:sz w:val="24"/>
          <w:szCs w:val="24"/>
          <w:lang w:val="sr-Cyrl-RS"/>
        </w:rPr>
        <w:t xml:space="preserve">Добављач </w:t>
      </w:r>
      <w:r>
        <w:rPr>
          <w:rFonts w:ascii="Times New Roman" w:eastAsia="Arial, Arial" w:hAnsi="Times New Roman" w:cs="Arial, Arial"/>
          <w:sz w:val="24"/>
          <w:szCs w:val="24"/>
        </w:rPr>
        <w:t>испоручује робу која је предмет овог уговора, оригинално упаковану са пратећом документацијом. Једини дозвољени изузетак је допуштен услед отварања пакета у царинском поступку, о чему Добављач доставља писани документ.</w:t>
      </w:r>
    </w:p>
    <w:p w:rsidR="0070695F" w:rsidRDefault="0070695F" w:rsidP="0070695F">
      <w:pPr>
        <w:pStyle w:val="Default"/>
        <w:autoSpaceDE w:val="0"/>
        <w:ind w:firstLine="708"/>
        <w:jc w:val="both"/>
      </w:pPr>
      <w:r>
        <w:rPr>
          <w:rFonts w:eastAsia="Arial, Arial" w:cs="Arial, Arial"/>
        </w:rPr>
        <w:t>Сматра се да је извршена  испорука робе, када овлашћена лица Наручиоца у месту испоруке изврше пријем робе потписивањем отпремнице.</w:t>
      </w:r>
    </w:p>
    <w:p w:rsidR="0070695F" w:rsidRDefault="001E68C2" w:rsidP="0070695F">
      <w:pPr>
        <w:pStyle w:val="Default"/>
        <w:autoSpaceDE w:val="0"/>
        <w:jc w:val="both"/>
        <w:rPr>
          <w:rFonts w:eastAsia="Arial, Arial" w:cs="Arial, Arial"/>
        </w:rPr>
      </w:pPr>
      <w:r>
        <w:rPr>
          <w:rFonts w:eastAsia="Arial, Arial" w:cs="Arial, Arial"/>
        </w:rPr>
        <w:tab/>
      </w:r>
      <w:r w:rsidR="0070695F">
        <w:rPr>
          <w:rFonts w:eastAsia="Arial, Arial" w:cs="Arial, Arial"/>
        </w:rPr>
        <w:t>Квантитивни пријем робе врши се приликом истовара робе у седишту Наручиоца, а уз присутно представника Добављача.</w:t>
      </w:r>
    </w:p>
    <w:p w:rsidR="0070695F" w:rsidRDefault="0070695F" w:rsidP="0070695F">
      <w:pPr>
        <w:pStyle w:val="Standard"/>
        <w:ind w:firstLine="708"/>
        <w:jc w:val="both"/>
        <w:rPr>
          <w:rFonts w:ascii="Times New Roman" w:eastAsia="Andale Sans UI" w:hAnsi="Times New Roman" w:cs="Times New Roman"/>
          <w:b/>
          <w:bCs/>
          <w:iCs/>
          <w:sz w:val="24"/>
          <w:szCs w:val="24"/>
          <w:lang w:val="sl-SI"/>
        </w:rPr>
      </w:pPr>
    </w:p>
    <w:p w:rsidR="0070695F" w:rsidRPr="003730D1" w:rsidRDefault="0070695F" w:rsidP="003730D1">
      <w:pPr>
        <w:pStyle w:val="Standard"/>
        <w:ind w:firstLine="708"/>
        <w:jc w:val="both"/>
        <w:rPr>
          <w:lang w:val="sr-Cyrl-RS"/>
        </w:rPr>
      </w:pPr>
      <w:r>
        <w:rPr>
          <w:rFonts w:ascii="Times New Roman" w:eastAsia="Andale Sans UI" w:hAnsi="Times New Roman" w:cs="Times New Roman"/>
          <w:b/>
          <w:bCs/>
          <w:iCs/>
          <w:sz w:val="24"/>
          <w:szCs w:val="24"/>
          <w:lang w:val="sr-Cyrl-RS"/>
        </w:rPr>
        <w:t>Достављањем ПОНУДЕ потенцијални добављач сагласан је са напред наведеним условима у позиву.</w:t>
      </w:r>
    </w:p>
    <w:p w:rsidR="00D007BF" w:rsidRDefault="00D007B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730D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1)</w:t>
      </w:r>
      <w:r w:rsidRPr="00D007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Понуде се могу доставити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поштом </w:t>
      </w:r>
      <w:r w:rsidRPr="00D007BF">
        <w:rPr>
          <w:rFonts w:ascii="Times New Roman" w:eastAsia="Times New Roman" w:hAnsi="Times New Roman" w:cs="Times New Roman"/>
          <w:sz w:val="24"/>
          <w:szCs w:val="24"/>
          <w:lang w:val="sr-Cyrl-RS"/>
        </w:rPr>
        <w:t>Основни суд Бор улица Моше Пијаде бр.5 19210 Бор, са назн</w:t>
      </w:r>
      <w:r w:rsidR="00EE4D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аком „ Понуда за набавку </w:t>
      </w:r>
      <w:r w:rsidR="006B05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Су IV-22-1</w:t>
      </w:r>
      <w:r w:rsidR="005E42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</w:t>
      </w:r>
      <w:r w:rsidR="00EE4DA0" w:rsidRPr="00567E9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/202</w:t>
      </w:r>
      <w:r w:rsidR="006B0564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  <w:bookmarkStart w:id="0" w:name="_GoBack"/>
      <w:bookmarkEnd w:id="0"/>
      <w:r w:rsidR="00EE4D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 ОТВАРАТИ</w:t>
      </w:r>
      <w:r w:rsidRPr="00D007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или лично на пријемном одељењу писарнице од 7,30 до 15,30 часова.  </w:t>
      </w:r>
      <w:r w:rsidRPr="00D007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D007BF" w:rsidRPr="0070695F" w:rsidRDefault="00D007B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3730D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007BF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Понуде се могу доставити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e-mail-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ом на адресу:</w:t>
      </w:r>
      <w:r w:rsidRPr="0070695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0695F" w:rsidRPr="0070695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uprava@bo.os.sud.rs</w:t>
      </w:r>
    </w:p>
    <w:p w:rsidR="00D007BF" w:rsidRDefault="00D007B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007BF" w:rsidRPr="00E80D73" w:rsidRDefault="00D007B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E80D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Рок за подношење</w:t>
      </w:r>
      <w:r w:rsidR="00F41A2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понуде</w:t>
      </w:r>
      <w:r w:rsidRPr="00E80D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: </w:t>
      </w:r>
      <w:r w:rsidR="0042056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11.04.2022</w:t>
      </w:r>
      <w:r w:rsidR="00FF3F44" w:rsidRPr="00E80D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.г</w:t>
      </w:r>
      <w:r w:rsidR="00E80D73" w:rsidRPr="00E80D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до 12 часова.</w:t>
      </w:r>
    </w:p>
    <w:p w:rsidR="00D007BF" w:rsidRDefault="00D007B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007BF" w:rsidRDefault="00D007BF" w:rsidP="00D00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007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Обавештење</w:t>
      </w:r>
      <w:r w:rsidRPr="00D007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изабраном понуђачу објавиће се на интернет страници суда.</w:t>
      </w:r>
    </w:p>
    <w:p w:rsidR="003B72E5" w:rsidRDefault="003B72E5" w:rsidP="00D00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 изабраним понуђачем биће закључен уговор или наруџбеница.</w:t>
      </w:r>
    </w:p>
    <w:p w:rsidR="00FF3F44" w:rsidRDefault="00FF3F44" w:rsidP="00D00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F3F44" w:rsidRDefault="00FF3F44" w:rsidP="00D00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F3F44" w:rsidRPr="00D007BF" w:rsidRDefault="00FF3F44" w:rsidP="00D00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Комисија за набавку</w:t>
      </w:r>
    </w:p>
    <w:p w:rsidR="00D007BF" w:rsidRPr="00D007BF" w:rsidRDefault="00D007B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C200E" w:rsidRPr="00D007BF" w:rsidRDefault="00FC200E"/>
    <w:sectPr w:rsidR="00FC200E" w:rsidRPr="00D00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Verdana, Verdana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charset w:val="00"/>
    <w:family w:val="roman"/>
    <w:pitch w:val="variable"/>
  </w:font>
  <w:font w:name="Arial, Arial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76"/>
    <w:rsid w:val="001E68C2"/>
    <w:rsid w:val="003730D1"/>
    <w:rsid w:val="003B72E5"/>
    <w:rsid w:val="003B7460"/>
    <w:rsid w:val="00420564"/>
    <w:rsid w:val="004869C2"/>
    <w:rsid w:val="00567E9B"/>
    <w:rsid w:val="005E42F9"/>
    <w:rsid w:val="006B0564"/>
    <w:rsid w:val="0070695F"/>
    <w:rsid w:val="007650F0"/>
    <w:rsid w:val="007C1746"/>
    <w:rsid w:val="0088055B"/>
    <w:rsid w:val="00B26267"/>
    <w:rsid w:val="00B709F7"/>
    <w:rsid w:val="00C81C76"/>
    <w:rsid w:val="00D007BF"/>
    <w:rsid w:val="00D27D12"/>
    <w:rsid w:val="00D41A6E"/>
    <w:rsid w:val="00DC22E3"/>
    <w:rsid w:val="00DE53EC"/>
    <w:rsid w:val="00E80D73"/>
    <w:rsid w:val="00EB2DBC"/>
    <w:rsid w:val="00EE4DA0"/>
    <w:rsid w:val="00F41A2C"/>
    <w:rsid w:val="00FC200E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5D94"/>
  <w15:chartTrackingRefBased/>
  <w15:docId w15:val="{062EDC5C-BE22-4227-B186-83E11547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0695F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</w:rPr>
  </w:style>
  <w:style w:type="paragraph" w:customStyle="1" w:styleId="Default">
    <w:name w:val="Default"/>
    <w:basedOn w:val="Standard"/>
    <w:rsid w:val="0070695F"/>
    <w:pPr>
      <w:widowControl w:val="0"/>
      <w:spacing w:after="0" w:line="240" w:lineRule="auto"/>
    </w:pPr>
    <w:rPr>
      <w:rFonts w:ascii="Times New Roman" w:eastAsia="Andale Sans UI" w:hAnsi="Times New Roman" w:cs="Times New Roman"/>
      <w:color w:val="000000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5E2AE-49D1-4033-845D-1D0D4E26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Trujić</dc:creator>
  <cp:keywords/>
  <dc:description/>
  <cp:lastModifiedBy>zelimir</cp:lastModifiedBy>
  <cp:revision>3</cp:revision>
  <dcterms:created xsi:type="dcterms:W3CDTF">2022-04-29T05:41:00Z</dcterms:created>
  <dcterms:modified xsi:type="dcterms:W3CDTF">2022-04-29T07:11:00Z</dcterms:modified>
</cp:coreProperties>
</file>