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5782" w14:textId="77777777" w:rsidR="000A26F7" w:rsidRDefault="00490BCB">
      <w:pPr>
        <w:pStyle w:val="Standard"/>
        <w:jc w:val="both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8B423C6" wp14:editId="21CD36ED">
            <wp:simplePos x="0" y="0"/>
            <wp:positionH relativeFrom="column">
              <wp:posOffset>-12252</wp:posOffset>
            </wp:positionH>
            <wp:positionV relativeFrom="paragraph">
              <wp:posOffset>-7589</wp:posOffset>
            </wp:positionV>
            <wp:extent cx="1043970" cy="714969"/>
            <wp:effectExtent l="0" t="0" r="3780" b="8931"/>
            <wp:wrapTopAndBottom/>
            <wp:docPr id="1" name="графика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3970" cy="7149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Република Србија</w:t>
      </w:r>
    </w:p>
    <w:p w14:paraId="4D7DE2BA" w14:textId="77777777" w:rsidR="000A26F7" w:rsidRDefault="00490BCB">
      <w:pPr>
        <w:pStyle w:val="Standard"/>
        <w:jc w:val="both"/>
        <w:rPr>
          <w:b/>
          <w:bCs/>
        </w:rPr>
      </w:pPr>
      <w:r>
        <w:rPr>
          <w:b/>
          <w:bCs/>
        </w:rPr>
        <w:t>Основни суд у Бору</w:t>
      </w:r>
    </w:p>
    <w:p w14:paraId="716FE4DD" w14:textId="77777777" w:rsidR="000A26F7" w:rsidRPr="00626D3F" w:rsidRDefault="00490BCB">
      <w:pPr>
        <w:pStyle w:val="Standard"/>
        <w:jc w:val="both"/>
        <w:rPr>
          <w:lang w:val="sr-Cyrl-RS"/>
        </w:rPr>
      </w:pPr>
      <w:r>
        <w:rPr>
          <w:b/>
          <w:bCs/>
        </w:rPr>
        <w:t>Посл.бр.Су-IV-22-</w:t>
      </w:r>
      <w:r w:rsidR="00626D3F">
        <w:rPr>
          <w:b/>
          <w:bCs/>
          <w:lang w:val="sr-Cyrl-RS"/>
        </w:rPr>
        <w:t>1</w:t>
      </w:r>
      <w:r w:rsidR="00BA7D49">
        <w:rPr>
          <w:b/>
          <w:bCs/>
          <w:lang w:val="sr-Cyrl-RS"/>
        </w:rPr>
        <w:t>0</w:t>
      </w:r>
      <w:r>
        <w:rPr>
          <w:b/>
          <w:bCs/>
        </w:rPr>
        <w:t>/202</w:t>
      </w:r>
      <w:r w:rsidR="00626D3F">
        <w:rPr>
          <w:b/>
          <w:bCs/>
          <w:lang w:val="sr-Cyrl-RS"/>
        </w:rPr>
        <w:t>2</w:t>
      </w:r>
    </w:p>
    <w:p w14:paraId="6CABF6AE" w14:textId="77777777" w:rsidR="000A26F7" w:rsidRDefault="00861B64">
      <w:pPr>
        <w:pStyle w:val="Standard"/>
        <w:jc w:val="both"/>
      </w:pPr>
      <w:r>
        <w:rPr>
          <w:b/>
          <w:bCs/>
          <w:lang w:val="sr-Cyrl-RS"/>
        </w:rPr>
        <w:t>11.04</w:t>
      </w:r>
      <w:r w:rsidR="00626D3F">
        <w:rPr>
          <w:b/>
          <w:bCs/>
          <w:lang w:val="sr-Cyrl-RS"/>
        </w:rPr>
        <w:t>.2022</w:t>
      </w:r>
      <w:r w:rsidR="00490BCB">
        <w:rPr>
          <w:b/>
          <w:bCs/>
        </w:rPr>
        <w:t>. године</w:t>
      </w:r>
    </w:p>
    <w:p w14:paraId="1C236FEB" w14:textId="77777777" w:rsidR="000A26F7" w:rsidRDefault="00490BCB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Б о р</w:t>
      </w:r>
    </w:p>
    <w:p w14:paraId="168943D8" w14:textId="77777777" w:rsidR="000A26F7" w:rsidRDefault="000A26F7">
      <w:pPr>
        <w:pStyle w:val="Standard"/>
        <w:jc w:val="both"/>
      </w:pPr>
    </w:p>
    <w:p w14:paraId="2AFC7529" w14:textId="77777777" w:rsidR="000A26F7" w:rsidRDefault="000A26F7">
      <w:pPr>
        <w:pStyle w:val="Standard"/>
        <w:jc w:val="both"/>
      </w:pPr>
    </w:p>
    <w:p w14:paraId="32276882" w14:textId="77777777" w:rsidR="000A26F7" w:rsidRDefault="00490BCB">
      <w:pPr>
        <w:pStyle w:val="Standard"/>
        <w:jc w:val="both"/>
      </w:pPr>
      <w:r>
        <w:tab/>
        <w:t>На основу члана 27. Закона о јавним набавкама и на основу члана 36. став 2. Правилника о планирању, спровођењу поступка јавне набавке и праћења извршења уговора о јавној набавци, начину планирања и спровођења набавки на које се закони примењују, као и набавки друшт</w:t>
      </w:r>
      <w:r w:rsidR="00365527">
        <w:t>вених и других посебних услуга,</w:t>
      </w:r>
      <w:r w:rsidR="00D90EBE">
        <w:rPr>
          <w:lang w:val="sr-Cyrl-RS"/>
        </w:rPr>
        <w:t xml:space="preserve"> </w:t>
      </w:r>
      <w:r>
        <w:t>Председник</w:t>
      </w:r>
      <w:r w:rsidR="00D90EBE">
        <w:rPr>
          <w:lang w:val="sr-Cyrl-RS"/>
        </w:rPr>
        <w:t>а</w:t>
      </w:r>
      <w:r>
        <w:t xml:space="preserve"> суда доноси следећу:  </w:t>
      </w:r>
    </w:p>
    <w:p w14:paraId="2CE10910" w14:textId="77777777" w:rsidR="000A26F7" w:rsidRDefault="000A26F7">
      <w:pPr>
        <w:pStyle w:val="Standard"/>
        <w:jc w:val="center"/>
      </w:pPr>
    </w:p>
    <w:p w14:paraId="50256961" w14:textId="77777777" w:rsidR="000A26F7" w:rsidRDefault="000A26F7">
      <w:pPr>
        <w:pStyle w:val="Standard"/>
        <w:jc w:val="both"/>
      </w:pPr>
    </w:p>
    <w:p w14:paraId="46487B6A" w14:textId="77777777" w:rsidR="000A26F7" w:rsidRDefault="00490BCB">
      <w:pPr>
        <w:pStyle w:val="Standard"/>
        <w:jc w:val="center"/>
      </w:pPr>
      <w:r>
        <w:t xml:space="preserve">О Д Л У К У </w:t>
      </w:r>
    </w:p>
    <w:p w14:paraId="65B36ECB" w14:textId="77777777" w:rsidR="00A77713" w:rsidRDefault="00490BCB" w:rsidP="00A77713">
      <w:pPr>
        <w:pStyle w:val="Standard"/>
        <w:jc w:val="center"/>
      </w:pPr>
      <w:r>
        <w:t>о</w:t>
      </w:r>
      <w:r w:rsidR="00A77713">
        <w:t xml:space="preserve"> избору најповољнијег понуђача </w:t>
      </w:r>
    </w:p>
    <w:p w14:paraId="2FAE410E" w14:textId="77777777" w:rsidR="000A26F7" w:rsidRDefault="000A26F7">
      <w:pPr>
        <w:pStyle w:val="Standard"/>
        <w:jc w:val="both"/>
      </w:pPr>
    </w:p>
    <w:p w14:paraId="4B0291B9" w14:textId="77777777" w:rsidR="000A26F7" w:rsidRDefault="000A26F7">
      <w:pPr>
        <w:pStyle w:val="Standard"/>
        <w:jc w:val="both"/>
      </w:pPr>
    </w:p>
    <w:p w14:paraId="3C9D45AB" w14:textId="77777777" w:rsidR="00861B64" w:rsidRPr="00861B64" w:rsidRDefault="00E4210B" w:rsidP="00861B64">
      <w:pPr>
        <w:ind w:firstLine="720"/>
        <w:jc w:val="both"/>
        <w:rPr>
          <w:rFonts w:eastAsia="Times New Roman" w:cs="Times New Roman"/>
          <w:kern w:val="0"/>
          <w:lang w:val="sr-Cyrl-RS" w:eastAsia="en-US"/>
        </w:rPr>
      </w:pPr>
      <w:r>
        <w:tab/>
      </w:r>
      <w:r w:rsidR="00861B64">
        <w:rPr>
          <w:lang w:val="sr-Cyrl-RS"/>
        </w:rPr>
        <w:t>За</w:t>
      </w:r>
      <w:r w:rsidR="00861B64">
        <w:rPr>
          <w:rFonts w:eastAsia="Times New Roman" w:cs="Times New Roman"/>
          <w:kern w:val="0"/>
          <w:lang w:val="sr-Cyrl-RS" w:eastAsia="en-US"/>
        </w:rPr>
        <w:t xml:space="preserve"> у</w:t>
      </w:r>
      <w:r w:rsidR="00861B64" w:rsidRPr="00861B64">
        <w:rPr>
          <w:rFonts w:eastAsia="Times New Roman" w:cs="Times New Roman"/>
          <w:kern w:val="0"/>
          <w:lang w:val="sr-Cyrl-RS" w:eastAsia="en-US"/>
        </w:rPr>
        <w:t>слуг</w:t>
      </w:r>
      <w:r w:rsidR="00861B64">
        <w:rPr>
          <w:rFonts w:eastAsia="Times New Roman" w:cs="Times New Roman"/>
          <w:kern w:val="0"/>
          <w:lang w:val="sr-Cyrl-RS" w:eastAsia="en-US"/>
        </w:rPr>
        <w:t>е</w:t>
      </w:r>
      <w:r w:rsidR="00861B64" w:rsidRPr="00861B64">
        <w:rPr>
          <w:rFonts w:eastAsia="Times New Roman" w:cs="Times New Roman"/>
          <w:kern w:val="0"/>
          <w:lang w:val="sr-Cyrl-RS" w:eastAsia="en-US"/>
        </w:rPr>
        <w:t xml:space="preserve"> рекреације запослених у Основном суду у Бору</w:t>
      </w:r>
    </w:p>
    <w:p w14:paraId="78867454" w14:textId="77777777" w:rsidR="00BA7D49" w:rsidRPr="006D6EC8" w:rsidRDefault="009D3F05" w:rsidP="009D3F05">
      <w:pPr>
        <w:pStyle w:val="Standard"/>
        <w:jc w:val="both"/>
        <w:rPr>
          <w:lang w:val="sr-Cyrl-RS"/>
        </w:rPr>
      </w:pPr>
      <w:r>
        <w:rPr>
          <w:lang w:val="sr-Cyrl-RS"/>
        </w:rPr>
        <w:tab/>
      </w:r>
      <w:r w:rsidR="00861B64">
        <w:rPr>
          <w:lang w:val="sr-Cyrl-RS"/>
        </w:rPr>
        <w:t xml:space="preserve">изабран је понуђач </w:t>
      </w:r>
      <w:r>
        <w:rPr>
          <w:lang w:val="sr-Cyrl-RS"/>
        </w:rPr>
        <w:t>Б.Б.К. Партизан</w:t>
      </w:r>
      <w:r>
        <w:rPr>
          <w:rFonts w:cs="Mangal"/>
          <w:lang w:val="sr-Cyrl-RS" w:eastAsia="zh-CN" w:bidi="hi-IN"/>
        </w:rPr>
        <w:t>,</w:t>
      </w:r>
      <w:r w:rsidRPr="008E094D">
        <w:rPr>
          <w:rFonts w:cs="Mangal"/>
          <w:lang w:eastAsia="zh-CN" w:bidi="hi-IN"/>
        </w:rPr>
        <w:t xml:space="preserve"> седиштем у </w:t>
      </w:r>
      <w:r>
        <w:rPr>
          <w:rFonts w:cs="Mangal"/>
          <w:lang w:val="sr-Cyrl-RS" w:eastAsia="zh-CN" w:bidi="hi-IN"/>
        </w:rPr>
        <w:t xml:space="preserve"> Бору, понуда  од 08.04.2022.г.</w:t>
      </w:r>
    </w:p>
    <w:p w14:paraId="5929B818" w14:textId="77777777" w:rsidR="000A26F7" w:rsidRDefault="00BA7D49" w:rsidP="00BA7D49">
      <w:pPr>
        <w:pStyle w:val="Standard"/>
        <w:jc w:val="both"/>
      </w:pPr>
      <w:r>
        <w:tab/>
      </w:r>
      <w:r>
        <w:tab/>
      </w:r>
      <w:r>
        <w:tab/>
      </w:r>
    </w:p>
    <w:p w14:paraId="30885B0B" w14:textId="77777777" w:rsidR="000A26F7" w:rsidRDefault="000A26F7">
      <w:pPr>
        <w:pStyle w:val="Standard"/>
        <w:jc w:val="both"/>
      </w:pPr>
    </w:p>
    <w:p w14:paraId="7A19852B" w14:textId="77777777" w:rsidR="000A26F7" w:rsidRDefault="00490BCB">
      <w:pPr>
        <w:pStyle w:val="Standard"/>
        <w:jc w:val="center"/>
      </w:pPr>
      <w:r>
        <w:t>О б р а з л о ж е њ е</w:t>
      </w:r>
    </w:p>
    <w:p w14:paraId="4016AA19" w14:textId="77777777" w:rsidR="000A26F7" w:rsidRDefault="000A26F7">
      <w:pPr>
        <w:pStyle w:val="Standard"/>
        <w:jc w:val="both"/>
      </w:pPr>
    </w:p>
    <w:p w14:paraId="40885514" w14:textId="77777777" w:rsidR="000A26F7" w:rsidRDefault="000A26F7">
      <w:pPr>
        <w:pStyle w:val="Standard"/>
        <w:jc w:val="both"/>
      </w:pPr>
    </w:p>
    <w:p w14:paraId="4934AB7E" w14:textId="77777777" w:rsidR="000A26F7" w:rsidRDefault="00490BCB">
      <w:pPr>
        <w:pStyle w:val="Standard"/>
        <w:jc w:val="both"/>
      </w:pPr>
      <w:r>
        <w:tab/>
        <w:t>На основу чл.27. Закона о јавним набавкама у вези чл.33-39. Правилника о планирању, спровођењу поступка јавне набавке и праћења извршења уговора о јавној набавци, начину планирања и спровођења набавки на које се закони примењују, као и набавки друштвених и других посебних услуга, суд је спровео по</w:t>
      </w:r>
      <w:r w:rsidR="005A1920">
        <w:t>ступак набавке на коју се закон примењује</w:t>
      </w:r>
      <w:r>
        <w:t>, Одлуком о покретању  набавке</w:t>
      </w:r>
      <w:r w:rsidR="0089513A" w:rsidRPr="0089513A">
        <w:t xml:space="preserve"> </w:t>
      </w:r>
      <w:r w:rsidR="0089513A">
        <w:rPr>
          <w:lang w:val="sr-Cyrl-RS"/>
        </w:rPr>
        <w:t>з</w:t>
      </w:r>
      <w:r w:rsidR="0089513A">
        <w:t xml:space="preserve">а </w:t>
      </w:r>
      <w:r w:rsidR="0089513A">
        <w:rPr>
          <w:lang w:val="sr-Cyrl-RS"/>
        </w:rPr>
        <w:t>набавку</w:t>
      </w:r>
      <w:r w:rsidR="0089513A" w:rsidRPr="00781A71">
        <w:rPr>
          <w:rFonts w:eastAsia="Times New Roman" w:cs="Times New Roman"/>
          <w:kern w:val="0"/>
          <w:lang w:val="sr-Cyrl-RS" w:eastAsia="en-US"/>
        </w:rPr>
        <w:t xml:space="preserve"> добара</w:t>
      </w:r>
      <w:r w:rsidR="005A1920" w:rsidRPr="005A1920">
        <w:rPr>
          <w:rFonts w:eastAsia="Times New Roman" w:cs="Times New Roman"/>
          <w:lang w:val="sr-Cyrl-RS"/>
        </w:rPr>
        <w:t xml:space="preserve"> </w:t>
      </w:r>
      <w:r w:rsidR="00BA7D49">
        <w:rPr>
          <w:rFonts w:eastAsia="Times New Roman" w:cs="Times New Roman"/>
          <w:lang w:val="sr-Cyrl-RS"/>
        </w:rPr>
        <w:t>канцеларијског материјала</w:t>
      </w:r>
      <w:r w:rsidR="00D90EBE">
        <w:rPr>
          <w:rFonts w:eastAsia="Times New Roman" w:cs="Times New Roman"/>
          <w:lang w:val="sr-Cyrl-RS"/>
        </w:rPr>
        <w:t xml:space="preserve"> за потребе </w:t>
      </w:r>
      <w:r w:rsidR="005A1920" w:rsidRPr="00381087">
        <w:rPr>
          <w:rFonts w:eastAsia="Times New Roman" w:cs="Times New Roman"/>
          <w:lang w:val="sr-Cyrl-RS"/>
        </w:rPr>
        <w:t xml:space="preserve"> Основног суда у Бору</w:t>
      </w:r>
      <w:r>
        <w:t xml:space="preserve"> од </w:t>
      </w:r>
      <w:r w:rsidR="00861B64">
        <w:rPr>
          <w:lang w:val="sr-Cyrl-RS"/>
        </w:rPr>
        <w:t>01</w:t>
      </w:r>
      <w:r w:rsidR="00626D3F">
        <w:rPr>
          <w:lang w:val="sr-Cyrl-RS"/>
        </w:rPr>
        <w:t>.0</w:t>
      </w:r>
      <w:r w:rsidR="00861B64">
        <w:rPr>
          <w:lang w:val="sr-Cyrl-RS"/>
        </w:rPr>
        <w:t>4</w:t>
      </w:r>
      <w:r w:rsidR="00764664">
        <w:rPr>
          <w:lang w:val="sr-Cyrl-RS"/>
        </w:rPr>
        <w:t>.</w:t>
      </w:r>
      <w:r w:rsidR="00626D3F">
        <w:rPr>
          <w:lang w:val="sr-Cyrl-RS"/>
        </w:rPr>
        <w:t>2022.</w:t>
      </w:r>
      <w:r>
        <w:t>годин</w:t>
      </w:r>
      <w:r w:rsidR="00C56880">
        <w:t>е под бројем Су-IV-22-</w:t>
      </w:r>
      <w:r w:rsidR="00626D3F">
        <w:rPr>
          <w:lang w:val="sr-Cyrl-RS"/>
        </w:rPr>
        <w:t>1</w:t>
      </w:r>
      <w:r w:rsidR="00861B64">
        <w:rPr>
          <w:lang w:val="sr-Cyrl-RS"/>
        </w:rPr>
        <w:t>1</w:t>
      </w:r>
      <w:r>
        <w:t>/202</w:t>
      </w:r>
      <w:r w:rsidR="00626D3F">
        <w:rPr>
          <w:lang w:val="sr-Cyrl-RS"/>
        </w:rPr>
        <w:t>2</w:t>
      </w:r>
      <w:r>
        <w:t>.</w:t>
      </w:r>
    </w:p>
    <w:p w14:paraId="04A3E8B4" w14:textId="77777777" w:rsidR="00861B64" w:rsidRPr="004B4873" w:rsidRDefault="00861B64" w:rsidP="00861B64">
      <w:pPr>
        <w:ind w:firstLine="720"/>
        <w:jc w:val="both"/>
        <w:rPr>
          <w:rFonts w:eastAsia="Times New Roman" w:cs="Times New Roman"/>
          <w:kern w:val="0"/>
          <w:lang w:val="sr-Cyrl-RS" w:eastAsia="en-US"/>
        </w:rPr>
      </w:pPr>
      <w:r w:rsidRPr="004B4873">
        <w:rPr>
          <w:rFonts w:eastAsia="Times New Roman" w:cs="Times New Roman"/>
          <w:b/>
          <w:kern w:val="0"/>
          <w:lang w:val="sr-Cyrl-RS" w:eastAsia="en-US"/>
        </w:rPr>
        <w:t xml:space="preserve">Предмет набавке: </w:t>
      </w:r>
      <w:r w:rsidRPr="004B4873">
        <w:rPr>
          <w:rFonts w:eastAsia="Times New Roman" w:cs="Times New Roman"/>
          <w:kern w:val="0"/>
          <w:lang w:val="sr-Cyrl-RS" w:eastAsia="en-US"/>
        </w:rPr>
        <w:t>услуга рекреације запослених у Основном суду у Бору</w:t>
      </w:r>
    </w:p>
    <w:p w14:paraId="1F22F265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</w:p>
    <w:p w14:paraId="1AB9DE97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4B4873">
        <w:rPr>
          <w:rFonts w:eastAsia="Times New Roman" w:cs="Times New Roman"/>
          <w:b/>
          <w:kern w:val="0"/>
          <w:lang w:val="sr-Cyrl-RS" w:eastAsia="en-US"/>
        </w:rPr>
        <w:t>Процењена вредност:</w:t>
      </w:r>
      <w:r w:rsidRPr="004B4873">
        <w:rPr>
          <w:rFonts w:eastAsia="Times New Roman" w:cs="Times New Roman"/>
          <w:kern w:val="0"/>
          <w:lang w:val="sr-Cyrl-RS" w:eastAsia="en-US"/>
        </w:rPr>
        <w:t xml:space="preserve"> 15.000 динара без пдв-а на месечном нивоу, укупно 180.000 динара без пдв-а на годишњем нивоу, у којој ће бити урачунати сви трошкови пружених услуга</w:t>
      </w:r>
    </w:p>
    <w:p w14:paraId="679D0EC9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4B4873">
        <w:rPr>
          <w:rFonts w:eastAsia="Times New Roman" w:cs="Times New Roman"/>
          <w:b/>
          <w:kern w:val="0"/>
          <w:lang w:val="sr-Cyrl-RS" w:eastAsia="en-US"/>
        </w:rPr>
        <w:t>Рок трајања услуга</w:t>
      </w:r>
      <w:r w:rsidRPr="004B4873">
        <w:rPr>
          <w:rFonts w:eastAsia="Times New Roman" w:cs="Times New Roman"/>
          <w:kern w:val="0"/>
          <w:lang w:val="sr-Cyrl-RS" w:eastAsia="en-US"/>
        </w:rPr>
        <w:t>: месечно а најдуже 1 године од дана избора најповољнијег понуђача, са правом раскида од стране наручиоца и понуђача у било које време, у отказном року од 1 месеца.</w:t>
      </w:r>
    </w:p>
    <w:p w14:paraId="0F4D1D40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4B4873">
        <w:rPr>
          <w:rFonts w:eastAsia="Times New Roman" w:cs="Times New Roman"/>
          <w:kern w:val="0"/>
          <w:lang w:val="sr-Cyrl-RS" w:eastAsia="en-US"/>
        </w:rPr>
        <w:t>Процењена вредност услуга је утврђена на основу проучавања тржишних цена за дате услуге.</w:t>
      </w:r>
    </w:p>
    <w:p w14:paraId="1C67C6C4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4B4873">
        <w:rPr>
          <w:rFonts w:eastAsia="Times New Roman" w:cs="Times New Roman"/>
          <w:b/>
          <w:kern w:val="0"/>
          <w:lang w:val="sr-Cyrl-RS" w:eastAsia="en-US"/>
        </w:rPr>
        <w:t>Разлози за покретање набавке</w:t>
      </w:r>
      <w:r w:rsidRPr="004B4873">
        <w:rPr>
          <w:rFonts w:eastAsia="Times New Roman" w:cs="Times New Roman"/>
          <w:kern w:val="0"/>
          <w:lang w:val="sr-Cyrl-RS" w:eastAsia="en-US"/>
        </w:rPr>
        <w:t>:Молбом од 21.03.2022.г радника Основног суда у Бору правосудне страже исказана је потреба за коришћење теретане као вида рекреације запослених.</w:t>
      </w:r>
    </w:p>
    <w:p w14:paraId="54410E9D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4B4873">
        <w:rPr>
          <w:rFonts w:eastAsia="Times New Roman" w:cs="Times New Roman"/>
          <w:b/>
          <w:kern w:val="0"/>
          <w:lang w:val="sr-Cyrl-RS" w:eastAsia="en-US"/>
        </w:rPr>
        <w:lastRenderedPageBreak/>
        <w:t xml:space="preserve">Правни основ изузећа од примене Закона о јавним набавкама: </w:t>
      </w:r>
      <w:r w:rsidRPr="004B4873">
        <w:rPr>
          <w:rFonts w:eastAsia="Times New Roman" w:cs="Times New Roman"/>
          <w:kern w:val="0"/>
          <w:lang w:val="sr-Cyrl-RS" w:eastAsia="en-US"/>
        </w:rPr>
        <w:t>процењена вредност набавке   је  мања од 1.000.000 динара за добра и услуге односно 3.000.000 динара за радове, сходно члану 27 тач.1 Закона о јавним набавкама на које се Закон о јавним набавкама не примењује.</w:t>
      </w:r>
    </w:p>
    <w:p w14:paraId="5EDA8CD4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</w:p>
    <w:p w14:paraId="01597B29" w14:textId="77777777" w:rsidR="00861B64" w:rsidRPr="004B4873" w:rsidRDefault="00861B64" w:rsidP="00861B6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sr-Cyrl-RS" w:eastAsia="en-US"/>
        </w:rPr>
      </w:pPr>
      <w:r w:rsidRPr="004B4873">
        <w:rPr>
          <w:rFonts w:eastAsia="Times New Roman" w:cs="Times New Roman"/>
          <w:b/>
          <w:kern w:val="0"/>
          <w:lang w:val="sr-Cyrl-RS" w:eastAsia="en-US"/>
        </w:rPr>
        <w:t>Критеријум за избор најповољније понуде</w:t>
      </w:r>
      <w:r w:rsidRPr="004B4873">
        <w:rPr>
          <w:rFonts w:eastAsia="Times New Roman" w:cs="Times New Roman"/>
          <w:kern w:val="0"/>
          <w:lang w:val="sr-Cyrl-RS" w:eastAsia="en-US"/>
        </w:rPr>
        <w:t xml:space="preserve">: </w:t>
      </w:r>
      <w:r w:rsidRPr="004B4873">
        <w:rPr>
          <w:rFonts w:eastAsia="Times New Roman" w:cs="Times New Roman"/>
          <w:b/>
          <w:kern w:val="0"/>
          <w:lang w:val="sr-Cyrl-RS" w:eastAsia="en-US"/>
        </w:rPr>
        <w:t>Цена</w:t>
      </w:r>
      <w:r w:rsidRPr="004B4873">
        <w:rPr>
          <w:rFonts w:eastAsia="Times New Roman" w:cs="Times New Roman"/>
          <w:kern w:val="0"/>
          <w:lang w:val="sr-Cyrl-RS" w:eastAsia="en-US"/>
        </w:rPr>
        <w:t xml:space="preserve"> , Укупна цена на месечном нивоу са свим трошковима, са и без пдв-а уколико понуђач се налази у систему пдв-а.</w:t>
      </w:r>
    </w:p>
    <w:p w14:paraId="60D674B6" w14:textId="77777777" w:rsidR="00861B64" w:rsidRPr="000E5376" w:rsidRDefault="00861B64" w:rsidP="00861B64">
      <w:pPr>
        <w:ind w:firstLine="720"/>
        <w:jc w:val="both"/>
        <w:rPr>
          <w:rFonts w:eastAsia="Times New Roman" w:cs="Times New Roman"/>
          <w:b/>
          <w:kern w:val="0"/>
          <w:lang w:val="sr-Cyrl-RS" w:eastAsia="en-US"/>
        </w:rPr>
      </w:pPr>
    </w:p>
    <w:p w14:paraId="1E485964" w14:textId="77777777" w:rsidR="00BA7D49" w:rsidRDefault="00861B64" w:rsidP="00861B64">
      <w:pPr>
        <w:pStyle w:val="Standard"/>
        <w:jc w:val="both"/>
        <w:rPr>
          <w:rFonts w:eastAsia="Times New Roman" w:cs="Times New Roman"/>
          <w:kern w:val="0"/>
          <w:lang w:val="sr-Cyrl-RS" w:eastAsia="en-US"/>
        </w:rPr>
      </w:pPr>
      <w:r w:rsidRPr="000E5376">
        <w:rPr>
          <w:rFonts w:eastAsia="Times New Roman" w:cs="Times New Roman"/>
          <w:kern w:val="0"/>
          <w:lang w:val="sr-Cyrl-RS" w:eastAsia="en-US"/>
        </w:rPr>
        <w:t>За спровођење набавке именује се Комисија у следећем саставу: Желимир Трујић, Миљан Ескић, Наташа Алексић радници суда.</w:t>
      </w:r>
    </w:p>
    <w:p w14:paraId="589A0627" w14:textId="77777777" w:rsidR="009D3F05" w:rsidRDefault="009D3F05" w:rsidP="00861B64">
      <w:pPr>
        <w:pStyle w:val="Standard"/>
        <w:jc w:val="both"/>
        <w:rPr>
          <w:rFonts w:eastAsia="Times New Roman" w:cs="Times New Roman"/>
          <w:kern w:val="0"/>
          <w:lang w:val="sr-Cyrl-RS" w:eastAsia="en-US"/>
        </w:rPr>
      </w:pPr>
    </w:p>
    <w:p w14:paraId="27EAE22F" w14:textId="77777777" w:rsidR="000A26F7" w:rsidRPr="00861B64" w:rsidRDefault="00490BCB" w:rsidP="00BA7D49">
      <w:pPr>
        <w:pStyle w:val="Standard"/>
        <w:jc w:val="both"/>
        <w:rPr>
          <w:lang w:val="sr-Cyrl-RS"/>
        </w:rPr>
      </w:pPr>
      <w:r>
        <w:tab/>
        <w:t xml:space="preserve">На основу извештаја Комисије од </w:t>
      </w:r>
      <w:r w:rsidR="00861B64">
        <w:rPr>
          <w:lang w:val="sr-Cyrl-RS"/>
        </w:rPr>
        <w:t>11.04.</w:t>
      </w:r>
      <w:r w:rsidR="00626D3F">
        <w:rPr>
          <w:lang w:val="sr-Cyrl-RS"/>
        </w:rPr>
        <w:t>2022.</w:t>
      </w:r>
      <w:r>
        <w:t xml:space="preserve"> године под бројем Су-IV-22-</w:t>
      </w:r>
      <w:r w:rsidR="00626D3F">
        <w:rPr>
          <w:lang w:val="sr-Cyrl-RS"/>
        </w:rPr>
        <w:t>1</w:t>
      </w:r>
      <w:r w:rsidR="00861B64">
        <w:rPr>
          <w:lang w:val="sr-Cyrl-RS"/>
        </w:rPr>
        <w:t>1</w:t>
      </w:r>
      <w:r>
        <w:t>/202</w:t>
      </w:r>
      <w:r w:rsidR="00626D3F">
        <w:rPr>
          <w:lang w:val="sr-Cyrl-RS"/>
        </w:rPr>
        <w:t>2</w:t>
      </w:r>
      <w:r>
        <w:t xml:space="preserve"> Председник</w:t>
      </w:r>
      <w:r w:rsidR="00D90EBE">
        <w:rPr>
          <w:lang w:val="sr-Cyrl-RS"/>
        </w:rPr>
        <w:t>а</w:t>
      </w:r>
      <w:r>
        <w:t xml:space="preserve"> суда донео је одлуку о избору најповољнијег понуђача како </w:t>
      </w:r>
      <w:r w:rsidR="00365527">
        <w:t>је наведено у изреци ове одлуке</w:t>
      </w:r>
      <w:r w:rsidR="00861B64">
        <w:rPr>
          <w:lang w:val="sr-Cyrl-RS"/>
        </w:rPr>
        <w:t>.</w:t>
      </w:r>
    </w:p>
    <w:p w14:paraId="78F3DAA5" w14:textId="77777777" w:rsidR="000A26F7" w:rsidRDefault="00490BCB">
      <w:pPr>
        <w:pStyle w:val="Standard"/>
        <w:jc w:val="both"/>
      </w:pPr>
      <w:r>
        <w:tab/>
      </w:r>
      <w:r>
        <w:tab/>
      </w:r>
    </w:p>
    <w:p w14:paraId="3E17E746" w14:textId="77777777" w:rsidR="000A26F7" w:rsidRDefault="00490BCB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Председник</w:t>
      </w:r>
      <w:r w:rsidR="00D90EBE">
        <w:rPr>
          <w:lang w:val="sr-Cyrl-RS"/>
        </w:rPr>
        <w:t>а</w:t>
      </w:r>
      <w:r>
        <w:t xml:space="preserve"> суда </w:t>
      </w:r>
    </w:p>
    <w:p w14:paraId="361041AC" w14:textId="77777777" w:rsidR="000A26F7" w:rsidRPr="00626D3F" w:rsidRDefault="00D90EBE" w:rsidP="0089513A">
      <w:pPr>
        <w:pStyle w:val="Standard"/>
        <w:jc w:val="both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6D3F">
        <w:rPr>
          <w:lang w:val="sr-Cyrl-RS"/>
        </w:rPr>
        <w:t>Марина Првуловић</w:t>
      </w:r>
    </w:p>
    <w:sectPr w:rsidR="000A26F7" w:rsidRPr="00626D3F">
      <w:pgSz w:w="11906" w:h="16838"/>
      <w:pgMar w:top="1417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D463" w14:textId="77777777" w:rsidR="00FC0CAF" w:rsidRDefault="00FC0CAF">
      <w:r>
        <w:separator/>
      </w:r>
    </w:p>
  </w:endnote>
  <w:endnote w:type="continuationSeparator" w:id="0">
    <w:p w14:paraId="33ABC41D" w14:textId="77777777" w:rsidR="00FC0CAF" w:rsidRDefault="00FC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0155" w14:textId="77777777" w:rsidR="00FC0CAF" w:rsidRDefault="00FC0CAF">
      <w:r>
        <w:rPr>
          <w:color w:val="000000"/>
        </w:rPr>
        <w:separator/>
      </w:r>
    </w:p>
  </w:footnote>
  <w:footnote w:type="continuationSeparator" w:id="0">
    <w:p w14:paraId="0333F314" w14:textId="77777777" w:rsidR="00FC0CAF" w:rsidRDefault="00FC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7"/>
    <w:rsid w:val="000A26F7"/>
    <w:rsid w:val="00145835"/>
    <w:rsid w:val="00150A53"/>
    <w:rsid w:val="00231A4B"/>
    <w:rsid w:val="00365527"/>
    <w:rsid w:val="00490BCB"/>
    <w:rsid w:val="0059295F"/>
    <w:rsid w:val="005A1920"/>
    <w:rsid w:val="00626D3F"/>
    <w:rsid w:val="00764664"/>
    <w:rsid w:val="00781A71"/>
    <w:rsid w:val="00861B64"/>
    <w:rsid w:val="0089513A"/>
    <w:rsid w:val="009D3F05"/>
    <w:rsid w:val="00A77713"/>
    <w:rsid w:val="00B70B3C"/>
    <w:rsid w:val="00BA7D49"/>
    <w:rsid w:val="00BE01ED"/>
    <w:rsid w:val="00C56880"/>
    <w:rsid w:val="00CD67B0"/>
    <w:rsid w:val="00D652F5"/>
    <w:rsid w:val="00D90EBE"/>
    <w:rsid w:val="00E4210B"/>
    <w:rsid w:val="00EF2110"/>
    <w:rsid w:val="00EF6F36"/>
    <w:rsid w:val="00F13C9A"/>
    <w:rsid w:val="00FC0CAF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BDAA"/>
  <w15:docId w15:val="{2767341B-B1AB-45D6-B22C-4EFFD03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r-Latn-RS" w:eastAsia="sr-Latn-R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Header"/>
    <w:next w:val="Textbody"/>
    <w:p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Title">
    <w:name w:val="Title"/>
    <w:basedOn w:val="Standard"/>
    <w:pPr>
      <w:suppressLineNumbers/>
      <w:spacing w:before="120" w:after="120"/>
    </w:pPr>
    <w:rPr>
      <w:i/>
      <w:iCs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Želimir Trujić</dc:creator>
  <cp:lastModifiedBy>JAZZZ-SUD</cp:lastModifiedBy>
  <cp:revision>2</cp:revision>
  <cp:lastPrinted>2022-03-31T07:24:00Z</cp:lastPrinted>
  <dcterms:created xsi:type="dcterms:W3CDTF">2022-04-11T07:34:00Z</dcterms:created>
  <dcterms:modified xsi:type="dcterms:W3CDTF">2022-04-11T07:34:00Z</dcterms:modified>
</cp:coreProperties>
</file>